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49B" w:rsidRPr="005A45A6" w:rsidRDefault="00E6749B" w:rsidP="00E6749B">
      <w:pPr>
        <w:spacing w:after="200" w:line="276" w:lineRule="auto"/>
        <w:rPr>
          <w:rFonts w:ascii="Calibri" w:eastAsia="Calibri" w:hAnsi="Calibri" w:cs="Times New Roman"/>
          <w:b/>
        </w:rPr>
      </w:pPr>
      <w:r w:rsidRPr="005A45A6">
        <w:rPr>
          <w:rFonts w:ascii="Calibri" w:eastAsia="Calibri" w:hAnsi="Calibri" w:cs="Times New Roman"/>
          <w:b/>
        </w:rPr>
        <w:t xml:space="preserve">GUÍA TALLER </w:t>
      </w:r>
      <w:r>
        <w:rPr>
          <w:rFonts w:ascii="Calibri" w:eastAsia="Calibri" w:hAnsi="Calibri" w:cs="Times New Roman"/>
          <w:b/>
        </w:rPr>
        <w:t>7°  SEMANA 10,11, 12</w:t>
      </w:r>
    </w:p>
    <w:p w:rsidR="00E6749B" w:rsidRPr="005A45A6" w:rsidRDefault="00E6749B" w:rsidP="00E6749B">
      <w:pPr>
        <w:spacing w:after="200" w:line="276" w:lineRule="auto"/>
        <w:rPr>
          <w:rFonts w:ascii="Calibri" w:eastAsia="Calibri" w:hAnsi="Calibri" w:cs="Times New Roman"/>
          <w:b/>
        </w:rPr>
      </w:pPr>
      <w:r w:rsidRPr="005A45A6">
        <w:rPr>
          <w:rFonts w:ascii="Calibri" w:eastAsia="Calibri" w:hAnsi="Calibri" w:cs="Times New Roman"/>
          <w:b/>
        </w:rPr>
        <w:t>TEMA</w:t>
      </w:r>
      <w:r w:rsidR="00965CF2">
        <w:rPr>
          <w:rFonts w:ascii="Calibri" w:eastAsia="Calibri" w:hAnsi="Calibri" w:cs="Times New Roman"/>
          <w:b/>
        </w:rPr>
        <w:t>: AJEDREZ 2</w:t>
      </w:r>
      <w:r>
        <w:rPr>
          <w:rFonts w:ascii="Calibri" w:eastAsia="Calibri" w:hAnsi="Calibri" w:cs="Times New Roman"/>
          <w:b/>
        </w:rPr>
        <w:t>-</w:t>
      </w:r>
      <w:r w:rsidRPr="00EA7A81">
        <w:t xml:space="preserve"> </w:t>
      </w:r>
      <w:r w:rsidR="00965CF2">
        <w:rPr>
          <w:b/>
        </w:rPr>
        <w:t xml:space="preserve">MOVIMIENTOS DE LA TORRE Y EL ALFIL </w:t>
      </w:r>
    </w:p>
    <w:p w:rsidR="00E6749B" w:rsidRPr="005A45A6" w:rsidRDefault="00E6749B" w:rsidP="00E6749B">
      <w:pPr>
        <w:spacing w:after="200" w:line="276" w:lineRule="auto"/>
        <w:rPr>
          <w:rFonts w:ascii="Calibri" w:eastAsia="Calibri" w:hAnsi="Calibri" w:cs="Times New Roman"/>
          <w:b/>
        </w:rPr>
      </w:pPr>
      <w:r w:rsidRPr="005A45A6">
        <w:rPr>
          <w:rFonts w:ascii="Calibri" w:eastAsia="Calibri" w:hAnsi="Calibri" w:cs="Times New Roman"/>
          <w:b/>
        </w:rPr>
        <w:t>TIEMP</w:t>
      </w:r>
      <w:r>
        <w:rPr>
          <w:rFonts w:ascii="Calibri" w:eastAsia="Calibri" w:hAnsi="Calibri" w:cs="Times New Roman"/>
          <w:b/>
        </w:rPr>
        <w:t>O</w:t>
      </w:r>
      <w:r w:rsidR="00387658">
        <w:rPr>
          <w:rFonts w:ascii="Calibri" w:eastAsia="Calibri" w:hAnsi="Calibri" w:cs="Times New Roman"/>
          <w:b/>
        </w:rPr>
        <w:t xml:space="preserve"> PREVISTO DESARROLLO DE GUÍA: 6  </w:t>
      </w:r>
      <w:r w:rsidRPr="005A45A6">
        <w:rPr>
          <w:rFonts w:ascii="Calibri" w:eastAsia="Calibri" w:hAnsi="Calibri" w:cs="Times New Roman"/>
          <w:b/>
        </w:rPr>
        <w:t xml:space="preserve">HORAS </w:t>
      </w:r>
    </w:p>
    <w:p w:rsidR="00601F70" w:rsidRDefault="00E6749B" w:rsidP="00E6749B">
      <w:pPr>
        <w:spacing w:after="200" w:line="276" w:lineRule="auto"/>
        <w:jc w:val="both"/>
        <w:rPr>
          <w:rFonts w:ascii="Calibri" w:eastAsia="Calibri" w:hAnsi="Calibri" w:cs="Times New Roman"/>
        </w:rPr>
      </w:pPr>
      <w:r w:rsidRPr="005A45A6">
        <w:rPr>
          <w:rFonts w:ascii="Calibri" w:eastAsia="Calibri" w:hAnsi="Calibri" w:cs="Times New Roman"/>
          <w:b/>
        </w:rPr>
        <w:t xml:space="preserve">CRITERIOS DE EVALUACIÓN: </w:t>
      </w:r>
      <w:r w:rsidRPr="005A45A6">
        <w:rPr>
          <w:rFonts w:ascii="Calibri" w:eastAsia="Calibri" w:hAnsi="Calibri" w:cs="Times New Roman"/>
        </w:rPr>
        <w:t xml:space="preserve">RESPONSABILIDAD,  INICIATIVA, ORTOGRAFÍA, PUNTUALIDAD, ARGUMENTACIÓN E INTERPRETACIÓN-ENVÍO DE TALLER AL CORREO </w:t>
      </w:r>
      <w:hyperlink r:id="rId7" w:history="1">
        <w:r w:rsidRPr="005A45A6">
          <w:rPr>
            <w:rFonts w:ascii="Calibri" w:eastAsia="Calibri" w:hAnsi="Calibri" w:cs="Times New Roman"/>
            <w:color w:val="0000FF"/>
            <w:u w:val="single"/>
          </w:rPr>
          <w:t>jbettin@ielasnieves.edu.co</w:t>
        </w:r>
      </w:hyperlink>
      <w:r w:rsidRPr="005A45A6">
        <w:rPr>
          <w:rFonts w:ascii="Calibri" w:eastAsia="Calibri" w:hAnsi="Calibri" w:cs="Times New Roman"/>
        </w:rPr>
        <w:t xml:space="preserve"> </w:t>
      </w:r>
      <w:r>
        <w:rPr>
          <w:rFonts w:ascii="Calibri" w:eastAsia="Calibri" w:hAnsi="Calibri" w:cs="Times New Roman"/>
        </w:rPr>
        <w:t>con fecha límite 7 de mayo</w:t>
      </w:r>
      <w:r w:rsidRPr="005A45A6">
        <w:rPr>
          <w:rFonts w:ascii="Calibri" w:eastAsia="Calibri" w:hAnsi="Calibri" w:cs="Times New Roman"/>
        </w:rPr>
        <w:t xml:space="preserve"> 2020 hasta las 11:59. </w:t>
      </w:r>
    </w:p>
    <w:p w:rsidR="00601F70" w:rsidRDefault="00601F70" w:rsidP="00601F70">
      <w:pPr>
        <w:spacing w:after="200" w:line="276" w:lineRule="auto"/>
        <w:jc w:val="both"/>
        <w:rPr>
          <w:rFonts w:cs="Times New Roman"/>
        </w:rPr>
      </w:pPr>
      <w:r>
        <w:rPr>
          <w:rFonts w:ascii="Calibri" w:eastAsia="Calibri" w:hAnsi="Calibri" w:cs="Times New Roman"/>
        </w:rPr>
        <w:t>Debe enviar el taller en un único archivo o documento en Arial, Times New Román  o Calibri tamaño de letra 12 todo el texto  color negro y los títulos en negrita y los párrafos justificados.</w:t>
      </w:r>
    </w:p>
    <w:p w:rsidR="00601F70" w:rsidRPr="001A4C42" w:rsidRDefault="00601F70" w:rsidP="00601F70">
      <w:pPr>
        <w:spacing w:after="200" w:line="276" w:lineRule="auto"/>
        <w:jc w:val="both"/>
        <w:rPr>
          <w:rFonts w:cs="Times New Roman"/>
        </w:rPr>
      </w:pPr>
      <w:r>
        <w:rPr>
          <w:rFonts w:cs="Times New Roman"/>
        </w:rPr>
        <w:t>Puedes utilizar esta misma guía para que desarrolles el taller y envía el</w:t>
      </w:r>
      <w:r w:rsidRPr="001A4C42">
        <w:rPr>
          <w:rFonts w:cs="Times New Roman"/>
        </w:rPr>
        <w:t xml:space="preserve"> archivo </w:t>
      </w:r>
      <w:r>
        <w:rPr>
          <w:rFonts w:cs="Times New Roman"/>
        </w:rPr>
        <w:t xml:space="preserve">de la siguiente manera: debe </w:t>
      </w:r>
      <w:r w:rsidRPr="001A4C42">
        <w:rPr>
          <w:rFonts w:cs="Times New Roman"/>
        </w:rPr>
        <w:t>ll</w:t>
      </w:r>
      <w:r>
        <w:rPr>
          <w:rFonts w:cs="Times New Roman"/>
        </w:rPr>
        <w:t xml:space="preserve">evar por nombre: </w:t>
      </w:r>
      <w:r>
        <w:rPr>
          <w:rFonts w:ascii="Calibri" w:eastAsia="Calibri" w:hAnsi="Calibri" w:cs="Times New Roman"/>
        </w:rPr>
        <w:t>Taller 7-Ajedrez</w:t>
      </w:r>
      <w:r w:rsidRPr="005A45A6">
        <w:rPr>
          <w:rFonts w:ascii="Calibri" w:eastAsia="Calibri" w:hAnsi="Calibri" w:cs="Times New Roman"/>
        </w:rPr>
        <w:t xml:space="preserve">-Apellido nombre.  </w:t>
      </w:r>
      <w:r w:rsidRPr="005A45A6">
        <w:rPr>
          <w:rFonts w:ascii="Calibri" w:eastAsia="Calibri" w:hAnsi="Calibri" w:cs="Times New Roman"/>
          <w:b/>
        </w:rPr>
        <w:t>Ejem</w:t>
      </w:r>
      <w:r>
        <w:rPr>
          <w:rFonts w:ascii="Calibri" w:eastAsia="Calibri" w:hAnsi="Calibri" w:cs="Times New Roman"/>
          <w:b/>
        </w:rPr>
        <w:t>plo: Taller 7-Ajedrez</w:t>
      </w:r>
      <w:r w:rsidRPr="005A45A6">
        <w:rPr>
          <w:rFonts w:ascii="Calibri" w:eastAsia="Calibri" w:hAnsi="Calibri" w:cs="Times New Roman"/>
          <w:b/>
        </w:rPr>
        <w:t>-Sánchez Ana</w:t>
      </w:r>
    </w:p>
    <w:p w:rsidR="00C56F87" w:rsidRDefault="00C56F87" w:rsidP="00C56F87">
      <w:pPr>
        <w:spacing w:after="200" w:line="276" w:lineRule="auto"/>
        <w:rPr>
          <w:rFonts w:ascii="Calibri" w:eastAsia="Calibri" w:hAnsi="Calibri" w:cs="Times New Roman"/>
        </w:rPr>
      </w:pPr>
      <w:r>
        <w:rPr>
          <w:rFonts w:ascii="Calibri" w:eastAsia="Calibri" w:hAnsi="Calibri" w:cs="Times New Roman"/>
        </w:rPr>
        <w:t>Deberás tomar  foto mientras realizas cada actividad</w:t>
      </w:r>
      <w:r w:rsidR="00601F70">
        <w:rPr>
          <w:rFonts w:ascii="Calibri" w:eastAsia="Calibri" w:hAnsi="Calibri" w:cs="Times New Roman"/>
        </w:rPr>
        <w:t xml:space="preserve"> o ejercicio</w:t>
      </w:r>
      <w:r>
        <w:rPr>
          <w:rFonts w:ascii="Calibri" w:eastAsia="Calibri" w:hAnsi="Calibri" w:cs="Times New Roman"/>
        </w:rPr>
        <w:t xml:space="preserve"> y siguiendo las indicaciones de cada una de las actividades del taller, estas serán enviadas junto con las respuestas.</w:t>
      </w:r>
    </w:p>
    <w:p w:rsidR="00C56F87" w:rsidRDefault="00C56F87" w:rsidP="00C56F87">
      <w:pPr>
        <w:spacing w:after="200" w:line="276" w:lineRule="auto"/>
        <w:rPr>
          <w:rFonts w:ascii="Calibri" w:eastAsia="Calibri" w:hAnsi="Calibri" w:cs="Times New Roman"/>
        </w:rPr>
      </w:pPr>
      <w:r>
        <w:rPr>
          <w:rFonts w:ascii="Calibri" w:eastAsia="Calibri" w:hAnsi="Calibri" w:cs="Times New Roman"/>
        </w:rPr>
        <w:t>Todas las actividades deben estar documentada además en el cuaderno de educación física.</w:t>
      </w:r>
    </w:p>
    <w:p w:rsidR="00E6749B" w:rsidRDefault="00E6749B" w:rsidP="00E6749B">
      <w:pPr>
        <w:spacing w:after="200" w:line="276" w:lineRule="auto"/>
        <w:rPr>
          <w:rFonts w:ascii="Calibri" w:eastAsia="Calibri" w:hAnsi="Calibri" w:cs="Times New Roman"/>
        </w:rPr>
      </w:pPr>
      <w:r w:rsidRPr="005A45A6">
        <w:rPr>
          <w:rFonts w:ascii="Calibri" w:eastAsia="Calibri" w:hAnsi="Calibri" w:cs="Times New Roman"/>
          <w:b/>
        </w:rPr>
        <w:t xml:space="preserve">PROPOSITOS: </w:t>
      </w:r>
      <w:r w:rsidRPr="000B1767">
        <w:rPr>
          <w:rFonts w:ascii="Calibri" w:eastAsia="Calibri" w:hAnsi="Calibri" w:cs="Times New Roman"/>
        </w:rPr>
        <w:t>Estimular la atención, la memoria, la concentración, el poder de análisis, la creatividad y el razonamiento a partir   de  ejercicios prácticos para aprender los movimientos de las piezas del ajedrez.</w:t>
      </w:r>
    </w:p>
    <w:p w:rsidR="00E6749B" w:rsidRDefault="00E6749B" w:rsidP="00E6749B">
      <w:pPr>
        <w:spacing w:after="200" w:line="276" w:lineRule="auto"/>
        <w:rPr>
          <w:rFonts w:ascii="Calibri" w:eastAsia="Calibri" w:hAnsi="Calibri" w:cs="Times New Roman"/>
        </w:rPr>
      </w:pPr>
      <w:r w:rsidRPr="00DA67D8">
        <w:rPr>
          <w:rFonts w:ascii="Calibri" w:eastAsia="Calibri" w:hAnsi="Calibri" w:cs="Times New Roman"/>
          <w:b/>
        </w:rPr>
        <w:t>Recursos:</w:t>
      </w:r>
      <w:r>
        <w:rPr>
          <w:rFonts w:ascii="Calibri" w:eastAsia="Calibri" w:hAnsi="Calibri" w:cs="Times New Roman"/>
        </w:rPr>
        <w:t xml:space="preserve"> Si tienes ajedrez en casa fantástico, pero si no es el caso, elabora un tablero y fichas con cartón, así podrás practicar. </w:t>
      </w:r>
    </w:p>
    <w:p w:rsidR="00E153FB" w:rsidRDefault="00E153FB" w:rsidP="00E6749B">
      <w:pPr>
        <w:spacing w:after="200" w:line="276" w:lineRule="auto"/>
        <w:rPr>
          <w:rFonts w:ascii="Calibri" w:eastAsia="Calibri" w:hAnsi="Calibri" w:cs="Times New Roman"/>
        </w:rPr>
      </w:pPr>
      <w:r>
        <w:rPr>
          <w:noProof/>
          <w:lang w:eastAsia="es-CO"/>
        </w:rPr>
        <w:lastRenderedPageBreak/>
        <w:drawing>
          <wp:inline distT="0" distB="0" distL="0" distR="0">
            <wp:extent cx="2390775" cy="2390775"/>
            <wp:effectExtent l="0" t="0" r="9525" b="9525"/>
            <wp:docPr id="2" name="Imagen 2" descr="Resultado de imagen de ajedrez f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jedrez fra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B64C3D" w:rsidRPr="00B64C3D" w:rsidRDefault="00E6749B" w:rsidP="00E6749B">
      <w:pPr>
        <w:rPr>
          <w:color w:val="0000FF"/>
          <w:u w:val="single"/>
        </w:rPr>
      </w:pPr>
      <w:r w:rsidRPr="00DA67D8">
        <w:rPr>
          <w:rFonts w:ascii="Calibri" w:eastAsia="Calibri" w:hAnsi="Calibri" w:cs="Times New Roman"/>
          <w:b/>
        </w:rPr>
        <w:t>Motivación:</w:t>
      </w:r>
      <w:r>
        <w:rPr>
          <w:rFonts w:ascii="Calibri" w:eastAsia="Calibri" w:hAnsi="Calibri" w:cs="Times New Roman"/>
        </w:rPr>
        <w:t xml:space="preserve"> Ver el siguiente video el cual nos servirá de abrebocas al tema:</w:t>
      </w:r>
      <w:r w:rsidRPr="00E6749B">
        <w:t xml:space="preserve"> </w:t>
      </w:r>
      <w:hyperlink r:id="rId9" w:history="1">
        <w:r>
          <w:rPr>
            <w:rStyle w:val="Hipervnculo"/>
          </w:rPr>
          <w:t>https://www.youtube.com/watch?v=CpFbPNejfAA</w:t>
        </w:r>
      </w:hyperlink>
    </w:p>
    <w:p w:rsidR="00B64C3D" w:rsidRDefault="00B64C3D" w:rsidP="005C78DA">
      <w:pPr>
        <w:spacing w:after="200" w:line="276" w:lineRule="auto"/>
        <w:rPr>
          <w:rFonts w:ascii="Calibri" w:eastAsia="Calibri" w:hAnsi="Calibri" w:cs="Times New Roman"/>
        </w:rPr>
      </w:pPr>
      <w:r>
        <w:rPr>
          <w:rFonts w:ascii="Calibri" w:eastAsia="Calibri" w:hAnsi="Calibri" w:cs="Times New Roman"/>
        </w:rPr>
        <w:t>De acuerdo al video visto responde:</w:t>
      </w:r>
    </w:p>
    <w:p w:rsidR="005C78DA" w:rsidRDefault="005C78DA" w:rsidP="005C78DA">
      <w:pPr>
        <w:spacing w:after="200" w:line="276" w:lineRule="auto"/>
        <w:rPr>
          <w:rFonts w:ascii="Calibri" w:eastAsia="Calibri" w:hAnsi="Calibri" w:cs="Times New Roman"/>
        </w:rPr>
      </w:pPr>
      <w:r>
        <w:rPr>
          <w:rFonts w:ascii="Calibri" w:eastAsia="Calibri" w:hAnsi="Calibri" w:cs="Times New Roman"/>
        </w:rPr>
        <w:t>¿Cuál es el nombre dela torre</w:t>
      </w:r>
      <w:r w:rsidRPr="005C78DA">
        <w:rPr>
          <w:rFonts w:ascii="Calibri" w:eastAsia="Calibri" w:hAnsi="Calibri" w:cs="Times New Roman"/>
        </w:rPr>
        <w:t xml:space="preserve"> que nos enseña cómo movernos?</w:t>
      </w:r>
    </w:p>
    <w:p w:rsidR="005C78DA" w:rsidRDefault="005C78DA" w:rsidP="005C78DA">
      <w:pPr>
        <w:spacing w:after="200" w:line="276" w:lineRule="auto"/>
        <w:rPr>
          <w:rFonts w:ascii="Calibri" w:eastAsia="Calibri" w:hAnsi="Calibri" w:cs="Times New Roman"/>
        </w:rPr>
      </w:pPr>
      <w:r>
        <w:rPr>
          <w:rFonts w:ascii="Calibri" w:eastAsia="Calibri" w:hAnsi="Calibri" w:cs="Times New Roman"/>
        </w:rPr>
        <w:t>¿Cuál es el papel de las torres en el juego?</w:t>
      </w:r>
    </w:p>
    <w:p w:rsidR="005C78DA" w:rsidRDefault="005C78DA" w:rsidP="005C78DA">
      <w:pPr>
        <w:spacing w:after="200" w:line="276" w:lineRule="auto"/>
        <w:rPr>
          <w:rFonts w:ascii="Calibri" w:eastAsia="Calibri" w:hAnsi="Calibri" w:cs="Times New Roman"/>
        </w:rPr>
      </w:pPr>
      <w:r>
        <w:rPr>
          <w:rFonts w:ascii="Calibri" w:eastAsia="Calibri" w:hAnsi="Calibri" w:cs="Times New Roman"/>
        </w:rPr>
        <w:t>¿Explica el movimiento de la torre?</w:t>
      </w:r>
    </w:p>
    <w:p w:rsidR="00842D92" w:rsidRPr="0024196D" w:rsidRDefault="00842D92" w:rsidP="005C78DA">
      <w:pPr>
        <w:spacing w:after="200" w:line="276" w:lineRule="auto"/>
        <w:rPr>
          <w:rFonts w:ascii="Calibri" w:eastAsia="Calibri" w:hAnsi="Calibri" w:cs="Times New Roman"/>
          <w:b/>
        </w:rPr>
      </w:pPr>
      <w:r w:rsidRPr="0024196D">
        <w:rPr>
          <w:rFonts w:ascii="Calibri" w:eastAsia="Calibri" w:hAnsi="Calibri" w:cs="Times New Roman"/>
          <w:b/>
        </w:rPr>
        <w:t xml:space="preserve">Desarrollo: </w:t>
      </w:r>
    </w:p>
    <w:p w:rsidR="00E6749B" w:rsidRDefault="00E6749B" w:rsidP="00E6749B">
      <w:r>
        <w:t>LA TORRE: LLEGAN LOS ELEFANTES DEL AJEDREZ</w:t>
      </w:r>
    </w:p>
    <w:p w:rsidR="00E6749B" w:rsidRDefault="00E6749B" w:rsidP="00E6749B">
      <w:r>
        <w:rPr>
          <w:noProof/>
          <w:lang w:eastAsia="es-CO"/>
        </w:rPr>
        <w:drawing>
          <wp:inline distT="0" distB="0" distL="0" distR="0" wp14:anchorId="5C5811C0" wp14:editId="4DD0796D">
            <wp:extent cx="971550" cy="647447"/>
            <wp:effectExtent l="0" t="0" r="0" b="635"/>
            <wp:docPr id="7" name="Imagen 7" descr="La torre de aje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torre de ajedre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196" cy="651209"/>
                    </a:xfrm>
                    <a:prstGeom prst="rect">
                      <a:avLst/>
                    </a:prstGeom>
                    <a:noFill/>
                    <a:ln>
                      <a:noFill/>
                    </a:ln>
                  </pic:spPr>
                </pic:pic>
              </a:graphicData>
            </a:graphic>
          </wp:inline>
        </w:drawing>
      </w:r>
    </w:p>
    <w:p w:rsidR="00E6749B" w:rsidRDefault="00E6749B" w:rsidP="00E6749B">
      <w:r>
        <w:t xml:space="preserve">Recuperado el 18 de mar. De 2020. Ajedrez a la escuela. </w:t>
      </w:r>
      <w:proofErr w:type="spellStart"/>
      <w:proofErr w:type="gramStart"/>
      <w:r>
        <w:t>by</w:t>
      </w:r>
      <w:proofErr w:type="spellEnd"/>
      <w:proofErr w:type="gramEnd"/>
      <w:r>
        <w:t xml:space="preserve"> Diego Zulueta </w:t>
      </w:r>
    </w:p>
    <w:p w:rsidR="00E6749B" w:rsidRDefault="00E6749B" w:rsidP="00E6749B">
      <w:pPr>
        <w:jc w:val="both"/>
      </w:pPr>
      <w:r>
        <w:t xml:space="preserve">A la hora de explicarles el movimiento de la Torre lo primero que les explicamos, aprovechando lo que les hemos contado del Tablero, es que la torre se mueve por los ascensores y por los pisos tantas casillas como quiera; que puede ir muy despacio, de una en una, o muy deprisa. Al igual que en el caso del Rey, tenemos que insistirles en que la torre se mueve en todas las direcciones: hacia delante y hacia atrás. Muchas veces se quedan sólo con el movimiento en un sólo sentido. Con el movimiento de la torre conseguimos trabajar también el concepto de la fila y la columna. Aunque </w:t>
      </w:r>
      <w:r>
        <w:lastRenderedPageBreak/>
        <w:t>nos parezca que lo tienen asimilado, no</w:t>
      </w:r>
      <w:r w:rsidR="00950D5E">
        <w:t>s podemos sorprender cuando estudiantes</w:t>
      </w:r>
      <w:r>
        <w:t xml:space="preserve"> que ya llevan cierto tiempo jugando no tienen asumido esos simples conceptos del tablero de ajedrez</w:t>
      </w:r>
      <w:r w:rsidR="00950D5E">
        <w:t>.</w:t>
      </w:r>
    </w:p>
    <w:p w:rsidR="00E6749B" w:rsidRDefault="00EC5558" w:rsidP="00E6749B">
      <w:pPr>
        <w:jc w:val="both"/>
      </w:pPr>
      <w:r>
        <w:rPr>
          <w:noProof/>
          <w:lang w:eastAsia="es-CO"/>
        </w:rPr>
        <w:drawing>
          <wp:inline distT="0" distB="0" distL="0" distR="0" wp14:anchorId="0060D888" wp14:editId="4973D4D8">
            <wp:extent cx="2247900" cy="1581150"/>
            <wp:effectExtent l="0" t="0" r="0" b="0"/>
            <wp:docPr id="10" name="Imagen 10" descr="Resultado de imagen de ficha de ajedrez invitando a j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icha de ajedrez invitando a jug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inline>
        </w:drawing>
      </w:r>
    </w:p>
    <w:p w:rsidR="0024196D" w:rsidRDefault="00950D5E" w:rsidP="00950D5E">
      <w:pPr>
        <w:jc w:val="both"/>
        <w:rPr>
          <w:b/>
        </w:rPr>
      </w:pPr>
      <w:r w:rsidRPr="00950D5E">
        <w:rPr>
          <w:b/>
        </w:rPr>
        <w:t xml:space="preserve">Actividad: </w:t>
      </w:r>
    </w:p>
    <w:p w:rsidR="00950D5E" w:rsidRPr="0024196D" w:rsidRDefault="00950D5E" w:rsidP="0024196D">
      <w:pPr>
        <w:pStyle w:val="Prrafodelista"/>
        <w:numPr>
          <w:ilvl w:val="0"/>
          <w:numId w:val="1"/>
        </w:numPr>
        <w:jc w:val="both"/>
        <w:rPr>
          <w:b/>
        </w:rPr>
      </w:pPr>
      <w:r w:rsidRPr="0024196D">
        <w:rPr>
          <w:b/>
        </w:rPr>
        <w:t>EL COMEPEONES:</w:t>
      </w:r>
      <w:r w:rsidR="00384742">
        <w:rPr>
          <w:b/>
        </w:rPr>
        <w:t>( jugar- repetir 3 veces)</w:t>
      </w:r>
    </w:p>
    <w:p w:rsidR="00950D5E" w:rsidRDefault="00842D92" w:rsidP="00950D5E">
      <w:pPr>
        <w:jc w:val="both"/>
      </w:pPr>
      <w:r>
        <w:t>Por parejas (puedes aprender o jugar con algún miembro de</w:t>
      </w:r>
      <w:r w:rsidR="004F060D">
        <w:t xml:space="preserve"> tu familia) uno con una torre </w:t>
      </w:r>
      <w:r>
        <w:t xml:space="preserve"> y el compañero con 8 peones.</w:t>
      </w:r>
    </w:p>
    <w:p w:rsidR="00950D5E" w:rsidRDefault="00950D5E" w:rsidP="00950D5E">
      <w:pPr>
        <w:jc w:val="both"/>
      </w:pPr>
      <w:r>
        <w:t>El que tiene los peones simplemente tiene que colocarlos donde quiera</w:t>
      </w:r>
      <w:proofErr w:type="gramStart"/>
      <w:r>
        <w:t>.</w:t>
      </w:r>
      <w:r w:rsidR="00CF6461">
        <w:t>(</w:t>
      </w:r>
      <w:proofErr w:type="gramEnd"/>
      <w:r w:rsidR="00CF6461">
        <w:t xml:space="preserve"> ubica los peones en cualquier parte del tablero)</w:t>
      </w:r>
    </w:p>
    <w:p w:rsidR="00950D5E" w:rsidRDefault="00950D5E" w:rsidP="00950D5E">
      <w:pPr>
        <w:jc w:val="both"/>
      </w:pPr>
      <w:r>
        <w:t>El que tiene la tor</w:t>
      </w:r>
      <w:r w:rsidR="00B64C3D">
        <w:t xml:space="preserve">re ha de comérselos en el menor número de jugadas </w:t>
      </w:r>
      <w:r>
        <w:t>posible</w:t>
      </w:r>
      <w:r w:rsidR="00B64C3D">
        <w:t>s</w:t>
      </w:r>
      <w:r>
        <w:t>.</w:t>
      </w:r>
    </w:p>
    <w:p w:rsidR="00950D5E" w:rsidRDefault="00950D5E" w:rsidP="00950D5E">
      <w:pPr>
        <w:jc w:val="both"/>
      </w:pPr>
      <w:r>
        <w:t>Es una actividad muy rápida y dinámica. El compañero que pone los peones ha de vigilar que el otro mueve bien la torre</w:t>
      </w:r>
    </w:p>
    <w:p w:rsidR="00B64C3D" w:rsidRDefault="00B64C3D" w:rsidP="00950D5E">
      <w:pPr>
        <w:jc w:val="both"/>
      </w:pPr>
      <w:r>
        <w:t>¿En cuántas jugadas acabaste con todos los peones?</w:t>
      </w:r>
    </w:p>
    <w:p w:rsidR="00B64C3D" w:rsidRDefault="00B64C3D" w:rsidP="00950D5E">
      <w:pPr>
        <w:jc w:val="both"/>
      </w:pPr>
      <w:r>
        <w:t xml:space="preserve">Repetición 1: </w:t>
      </w:r>
    </w:p>
    <w:p w:rsidR="00B64C3D" w:rsidRDefault="00B64C3D" w:rsidP="00950D5E">
      <w:pPr>
        <w:jc w:val="both"/>
      </w:pPr>
      <w:r>
        <w:t xml:space="preserve">Repetición 2: </w:t>
      </w:r>
    </w:p>
    <w:p w:rsidR="00B64C3D" w:rsidRDefault="00B64C3D" w:rsidP="00950D5E">
      <w:pPr>
        <w:jc w:val="both"/>
      </w:pPr>
      <w:r>
        <w:t xml:space="preserve">Repetición 3: </w:t>
      </w:r>
    </w:p>
    <w:p w:rsidR="00950D5E" w:rsidRDefault="00950D5E" w:rsidP="00950D5E">
      <w:pPr>
        <w:jc w:val="both"/>
      </w:pPr>
    </w:p>
    <w:p w:rsidR="00950D5E" w:rsidRDefault="00950D5E" w:rsidP="00950D5E">
      <w:pPr>
        <w:jc w:val="both"/>
      </w:pPr>
      <w:r>
        <w:rPr>
          <w:noProof/>
          <w:lang w:eastAsia="es-CO"/>
        </w:rPr>
        <w:lastRenderedPageBreak/>
        <w:drawing>
          <wp:inline distT="0" distB="0" distL="0" distR="0" wp14:anchorId="7D1734E6" wp14:editId="6A9E1709">
            <wp:extent cx="2619375" cy="26319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11" t="29282" r="52817" b="7325"/>
                    <a:stretch/>
                  </pic:blipFill>
                  <pic:spPr bwMode="auto">
                    <a:xfrm>
                      <a:off x="0" y="0"/>
                      <a:ext cx="2625257" cy="2637818"/>
                    </a:xfrm>
                    <a:prstGeom prst="rect">
                      <a:avLst/>
                    </a:prstGeom>
                    <a:ln>
                      <a:noFill/>
                    </a:ln>
                    <a:extLst>
                      <a:ext uri="{53640926-AAD7-44D8-BBD7-CCE9431645EC}">
                        <a14:shadowObscured xmlns:a14="http://schemas.microsoft.com/office/drawing/2010/main"/>
                      </a:ext>
                    </a:extLst>
                  </pic:spPr>
                </pic:pic>
              </a:graphicData>
            </a:graphic>
          </wp:inline>
        </w:drawing>
      </w:r>
    </w:p>
    <w:p w:rsidR="0024196D" w:rsidRDefault="0024196D" w:rsidP="00CF6461">
      <w:pPr>
        <w:jc w:val="both"/>
      </w:pPr>
      <w:bookmarkStart w:id="0" w:name="_GoBack"/>
      <w:bookmarkEnd w:id="0"/>
    </w:p>
    <w:p w:rsidR="0024196D" w:rsidRDefault="0024196D" w:rsidP="0024196D">
      <w:pPr>
        <w:jc w:val="both"/>
      </w:pPr>
      <w:r>
        <w:t>Las siguientes actividades serían ya actividades de refuerzo una vez hayan aprendido a mover los peones u otras piezas. Es importante que no dejemos de trabajarlo en la fase temprana de adquisición del movimiento de las piezas para que puedan perfeccionarlo y ver las distintas posibilidades.</w:t>
      </w:r>
    </w:p>
    <w:p w:rsidR="0024196D" w:rsidRDefault="0024196D" w:rsidP="0024196D">
      <w:pPr>
        <w:pStyle w:val="Prrafodelista"/>
        <w:jc w:val="both"/>
      </w:pPr>
    </w:p>
    <w:p w:rsidR="0024196D" w:rsidRPr="0024196D" w:rsidRDefault="0024196D" w:rsidP="0024196D">
      <w:pPr>
        <w:pStyle w:val="Prrafodelista"/>
        <w:numPr>
          <w:ilvl w:val="0"/>
          <w:numId w:val="1"/>
        </w:numPr>
        <w:jc w:val="both"/>
        <w:rPr>
          <w:b/>
        </w:rPr>
      </w:pPr>
      <w:r w:rsidRPr="0024196D">
        <w:rPr>
          <w:b/>
        </w:rPr>
        <w:t>LA GUERRA DE LOS PEONES:</w:t>
      </w:r>
      <w:r w:rsidR="00387D44" w:rsidRPr="00387D44">
        <w:rPr>
          <w:b/>
        </w:rPr>
        <w:t xml:space="preserve"> </w:t>
      </w:r>
      <w:r w:rsidR="00387D44">
        <w:rPr>
          <w:b/>
        </w:rPr>
        <w:t>( jugar- repetir 3 veces)</w:t>
      </w:r>
    </w:p>
    <w:p w:rsidR="0024196D" w:rsidRDefault="0024196D" w:rsidP="0024196D">
      <w:pPr>
        <w:pStyle w:val="Prrafodelista"/>
        <w:numPr>
          <w:ilvl w:val="0"/>
          <w:numId w:val="2"/>
        </w:numPr>
        <w:jc w:val="both"/>
      </w:pPr>
      <w:r>
        <w:t xml:space="preserve">Esta actividad se realiza cuando ya saben mover los peones. Es muy interesante hacerles entender que las torres tienen que atacar a los peones por detrás. </w:t>
      </w:r>
    </w:p>
    <w:p w:rsidR="0024196D" w:rsidRDefault="0024196D" w:rsidP="0024196D">
      <w:pPr>
        <w:pStyle w:val="Prrafodelista"/>
        <w:numPr>
          <w:ilvl w:val="0"/>
          <w:numId w:val="2"/>
        </w:numPr>
        <w:jc w:val="both"/>
      </w:pPr>
      <w:r>
        <w:t>Una torre contra cinco peones (Ta1 /d7+ e7+f7+g7+h7) y empiezan moviendo los peones.</w:t>
      </w:r>
    </w:p>
    <w:p w:rsidR="0024196D" w:rsidRDefault="0024196D" w:rsidP="0024196D">
      <w:pPr>
        <w:pStyle w:val="Prrafodelista"/>
        <w:numPr>
          <w:ilvl w:val="0"/>
          <w:numId w:val="2"/>
        </w:numPr>
        <w:jc w:val="both"/>
      </w:pPr>
      <w:r>
        <w:t>Si uno de los peones llega a coronar, ganan los peones.</w:t>
      </w:r>
    </w:p>
    <w:p w:rsidR="0024196D" w:rsidRDefault="0024196D" w:rsidP="0024196D">
      <w:pPr>
        <w:pStyle w:val="Prrafodelista"/>
        <w:numPr>
          <w:ilvl w:val="0"/>
          <w:numId w:val="2"/>
        </w:numPr>
        <w:jc w:val="both"/>
      </w:pPr>
      <w:r>
        <w:t>Se puede hacer algo similar añadiendo reyes en g8 y g1, y si te comen el rey pierdes.</w:t>
      </w:r>
    </w:p>
    <w:p w:rsidR="0024196D" w:rsidRDefault="0024196D" w:rsidP="0024196D">
      <w:pPr>
        <w:jc w:val="both"/>
      </w:pPr>
      <w:r>
        <w:rPr>
          <w:noProof/>
          <w:lang w:eastAsia="es-CO"/>
        </w:rPr>
        <w:lastRenderedPageBreak/>
        <w:drawing>
          <wp:inline distT="0" distB="0" distL="0" distR="0" wp14:anchorId="199537A0" wp14:editId="759AFB1F">
            <wp:extent cx="2800350" cy="28270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11" t="24150" r="52647" b="11853"/>
                    <a:stretch/>
                  </pic:blipFill>
                  <pic:spPr bwMode="auto">
                    <a:xfrm>
                      <a:off x="0" y="0"/>
                      <a:ext cx="2802495" cy="2829185"/>
                    </a:xfrm>
                    <a:prstGeom prst="rect">
                      <a:avLst/>
                    </a:prstGeom>
                    <a:ln>
                      <a:noFill/>
                    </a:ln>
                    <a:extLst>
                      <a:ext uri="{53640926-AAD7-44D8-BBD7-CCE9431645EC}">
                        <a14:shadowObscured xmlns:a14="http://schemas.microsoft.com/office/drawing/2010/main"/>
                      </a:ext>
                    </a:extLst>
                  </pic:spPr>
                </pic:pic>
              </a:graphicData>
            </a:graphic>
          </wp:inline>
        </w:drawing>
      </w:r>
    </w:p>
    <w:p w:rsidR="00387D44" w:rsidRDefault="00387D44" w:rsidP="0024196D">
      <w:pPr>
        <w:jc w:val="both"/>
      </w:pPr>
      <w:r>
        <w:t xml:space="preserve">Otros juegos para practicar en el siguiente video: </w:t>
      </w:r>
      <w:hyperlink r:id="rId14" w:history="1">
        <w:r w:rsidRPr="00331E5D">
          <w:rPr>
            <w:rStyle w:val="Hipervnculo"/>
          </w:rPr>
          <w:t>https://youtu.be/MY-uvFn0Yp0</w:t>
        </w:r>
      </w:hyperlink>
      <w:r>
        <w:t xml:space="preserve"> </w:t>
      </w:r>
    </w:p>
    <w:p w:rsidR="00BD0653" w:rsidRDefault="00BD0653" w:rsidP="00E6749B">
      <w:pPr>
        <w:jc w:val="both"/>
        <w:rPr>
          <w:b/>
        </w:rPr>
      </w:pPr>
      <w:r w:rsidRPr="00BD0653">
        <w:rPr>
          <w:b/>
        </w:rPr>
        <w:t>EL ALFIL: EL LANCERO DEL AJEDREZ</w:t>
      </w:r>
    </w:p>
    <w:p w:rsidR="00396B4E" w:rsidRPr="00396B4E" w:rsidRDefault="00396B4E" w:rsidP="00396B4E">
      <w:pPr>
        <w:jc w:val="both"/>
      </w:pPr>
      <w:r w:rsidRPr="00396B4E">
        <w:t>El Alfil es una pieza menor del ajedrez. Se mueve en diagonal y captura tomando el lugar ocupado por la pieza adversaria.</w:t>
      </w:r>
    </w:p>
    <w:p w:rsidR="00396B4E" w:rsidRPr="00396B4E" w:rsidRDefault="00396B4E" w:rsidP="00396B4E">
      <w:pPr>
        <w:jc w:val="both"/>
      </w:pPr>
      <w:r w:rsidRPr="00396B4E">
        <w:t xml:space="preserve">Los Alfiles están colocado alado de </w:t>
      </w:r>
      <w:r>
        <w:t>la Dama y del Rey en el tablero.</w:t>
      </w:r>
      <w:r w:rsidRPr="00396B4E">
        <w:t xml:space="preserve"> El movimiento del Alfil es oblicuo, moviéndose en línea recta en las diagonales del tablero. Una de las características del Alfil es que su movimiento queda limitado al color de la casilla en la que se inicia la partida</w:t>
      </w:r>
    </w:p>
    <w:p w:rsidR="00E6749B" w:rsidRPr="003E5F56" w:rsidRDefault="003E5F56" w:rsidP="00E6749B">
      <w:pPr>
        <w:jc w:val="both"/>
        <w:rPr>
          <w:b/>
        </w:rPr>
      </w:pPr>
      <w:r>
        <w:rPr>
          <w:b/>
        </w:rPr>
        <w:t>¿</w:t>
      </w:r>
      <w:r w:rsidR="00E6749B" w:rsidRPr="003E5F56">
        <w:rPr>
          <w:b/>
        </w:rPr>
        <w:t>Cómo se mueve el alfil</w:t>
      </w:r>
      <w:r>
        <w:rPr>
          <w:b/>
        </w:rPr>
        <w:t>?</w:t>
      </w:r>
    </w:p>
    <w:p w:rsidR="00E6749B" w:rsidRDefault="00D36433" w:rsidP="00E6749B">
      <w:pPr>
        <w:jc w:val="both"/>
      </w:pPr>
      <w:hyperlink r:id="rId15" w:history="1">
        <w:r w:rsidR="00E6749B">
          <w:rPr>
            <w:rStyle w:val="Hipervnculo"/>
          </w:rPr>
          <w:t>https://www.youtube.com/watch?v=MnT8E6aDkew</w:t>
        </w:r>
      </w:hyperlink>
    </w:p>
    <w:p w:rsidR="00396B4E" w:rsidRDefault="00D36433" w:rsidP="00E6749B">
      <w:pPr>
        <w:jc w:val="both"/>
        <w:rPr>
          <w:rStyle w:val="Hipervnculo"/>
        </w:rPr>
      </w:pPr>
      <w:hyperlink r:id="rId16" w:history="1">
        <w:r w:rsidR="00396B4E" w:rsidRPr="00331E5D">
          <w:rPr>
            <w:rStyle w:val="Hipervnculo"/>
          </w:rPr>
          <w:t>https://youtu.be/mZpy8qao9Ao</w:t>
        </w:r>
      </w:hyperlink>
    </w:p>
    <w:p w:rsidR="00B64C3D" w:rsidRDefault="00B64C3D" w:rsidP="00E6749B">
      <w:pPr>
        <w:jc w:val="both"/>
      </w:pPr>
    </w:p>
    <w:p w:rsidR="00396B4E" w:rsidRDefault="00B64C3D" w:rsidP="00E6749B">
      <w:pPr>
        <w:jc w:val="both"/>
      </w:pPr>
      <w:r>
        <w:t xml:space="preserve">De acuerdo a los videos responde: </w:t>
      </w:r>
    </w:p>
    <w:p w:rsidR="003E5F56" w:rsidRDefault="003E5F56" w:rsidP="003E5F56">
      <w:pPr>
        <w:spacing w:after="200" w:line="276" w:lineRule="auto"/>
        <w:rPr>
          <w:rFonts w:ascii="Calibri" w:eastAsia="Calibri" w:hAnsi="Calibri" w:cs="Times New Roman"/>
        </w:rPr>
      </w:pPr>
      <w:r>
        <w:rPr>
          <w:rFonts w:ascii="Calibri" w:eastAsia="Calibri" w:hAnsi="Calibri" w:cs="Times New Roman"/>
        </w:rPr>
        <w:t xml:space="preserve">¿Cuál es el nombre del alfil </w:t>
      </w:r>
      <w:r w:rsidRPr="005C78DA">
        <w:rPr>
          <w:rFonts w:ascii="Calibri" w:eastAsia="Calibri" w:hAnsi="Calibri" w:cs="Times New Roman"/>
        </w:rPr>
        <w:t xml:space="preserve"> que nos enseña cómo movernos</w:t>
      </w:r>
      <w:r w:rsidR="00B64C3D">
        <w:rPr>
          <w:rFonts w:ascii="Calibri" w:eastAsia="Calibri" w:hAnsi="Calibri" w:cs="Times New Roman"/>
        </w:rPr>
        <w:t xml:space="preserve"> en el video</w:t>
      </w:r>
      <w:r w:rsidRPr="005C78DA">
        <w:rPr>
          <w:rFonts w:ascii="Calibri" w:eastAsia="Calibri" w:hAnsi="Calibri" w:cs="Times New Roman"/>
        </w:rPr>
        <w:t>?</w:t>
      </w:r>
    </w:p>
    <w:p w:rsidR="003E5F56" w:rsidRDefault="003E5F56" w:rsidP="003E5F56">
      <w:pPr>
        <w:spacing w:after="200" w:line="276" w:lineRule="auto"/>
        <w:rPr>
          <w:rFonts w:ascii="Calibri" w:eastAsia="Calibri" w:hAnsi="Calibri" w:cs="Times New Roman"/>
        </w:rPr>
      </w:pPr>
      <w:r>
        <w:rPr>
          <w:rFonts w:ascii="Calibri" w:eastAsia="Calibri" w:hAnsi="Calibri" w:cs="Times New Roman"/>
        </w:rPr>
        <w:t>¿Cuál es el papel de los alfiles en el juego?</w:t>
      </w:r>
    </w:p>
    <w:p w:rsidR="003E5F56" w:rsidRDefault="003E5F56" w:rsidP="003E5F56">
      <w:pPr>
        <w:spacing w:after="200" w:line="276" w:lineRule="auto"/>
        <w:rPr>
          <w:rFonts w:ascii="Calibri" w:eastAsia="Calibri" w:hAnsi="Calibri" w:cs="Times New Roman"/>
        </w:rPr>
      </w:pPr>
      <w:r>
        <w:rPr>
          <w:rFonts w:ascii="Calibri" w:eastAsia="Calibri" w:hAnsi="Calibri" w:cs="Times New Roman"/>
        </w:rPr>
        <w:t>¿Explica el movimiento del alfil?</w:t>
      </w:r>
    </w:p>
    <w:p w:rsidR="001711EE" w:rsidRDefault="004A7989" w:rsidP="003E5F56">
      <w:pPr>
        <w:spacing w:after="200" w:line="276" w:lineRule="auto"/>
        <w:rPr>
          <w:rFonts w:ascii="Calibri" w:eastAsia="Calibri" w:hAnsi="Calibri" w:cs="Times New Roman"/>
        </w:rPr>
      </w:pPr>
      <w:r w:rsidRPr="004A7989">
        <w:rPr>
          <w:rFonts w:ascii="Calibri" w:eastAsia="Calibri" w:hAnsi="Calibri" w:cs="Times New Roman"/>
          <w:b/>
        </w:rPr>
        <w:lastRenderedPageBreak/>
        <w:t>Nota:</w:t>
      </w:r>
      <w:r>
        <w:rPr>
          <w:rFonts w:ascii="Calibri" w:eastAsia="Calibri" w:hAnsi="Calibri" w:cs="Times New Roman"/>
        </w:rPr>
        <w:t xml:space="preserve"> </w:t>
      </w:r>
      <w:r w:rsidR="001711EE" w:rsidRPr="001711EE">
        <w:rPr>
          <w:rFonts w:ascii="Calibri" w:eastAsia="Calibri" w:hAnsi="Calibri" w:cs="Times New Roman"/>
        </w:rPr>
        <w:t>A mis alumnos les digo</w:t>
      </w:r>
      <w:r>
        <w:rPr>
          <w:rFonts w:ascii="Calibri" w:eastAsia="Calibri" w:hAnsi="Calibri" w:cs="Times New Roman"/>
        </w:rPr>
        <w:t>: T</w:t>
      </w:r>
      <w:r w:rsidR="001711EE" w:rsidRPr="001711EE">
        <w:rPr>
          <w:rFonts w:ascii="Calibri" w:eastAsia="Calibri" w:hAnsi="Calibri" w:cs="Times New Roman"/>
        </w:rPr>
        <w:t xml:space="preserve">enemos 1 alfil de </w:t>
      </w:r>
      <w:r w:rsidR="00B2787D" w:rsidRPr="001711EE">
        <w:rPr>
          <w:rFonts w:ascii="Calibri" w:eastAsia="Calibri" w:hAnsi="Calibri" w:cs="Times New Roman"/>
        </w:rPr>
        <w:t>día</w:t>
      </w:r>
      <w:r w:rsidR="00B2787D">
        <w:rPr>
          <w:rFonts w:ascii="Calibri" w:eastAsia="Calibri" w:hAnsi="Calibri" w:cs="Times New Roman"/>
        </w:rPr>
        <w:t xml:space="preserve"> (</w:t>
      </w:r>
      <w:r>
        <w:rPr>
          <w:rFonts w:ascii="Calibri" w:eastAsia="Calibri" w:hAnsi="Calibri" w:cs="Times New Roman"/>
        </w:rPr>
        <w:t>casillas en diagonal blanco)</w:t>
      </w:r>
      <w:r w:rsidR="001711EE" w:rsidRPr="001711EE">
        <w:rPr>
          <w:rFonts w:ascii="Calibri" w:eastAsia="Calibri" w:hAnsi="Calibri" w:cs="Times New Roman"/>
        </w:rPr>
        <w:t xml:space="preserve"> y un alfil de </w:t>
      </w:r>
      <w:r w:rsidR="00B2787D" w:rsidRPr="001711EE">
        <w:rPr>
          <w:rFonts w:ascii="Calibri" w:eastAsia="Calibri" w:hAnsi="Calibri" w:cs="Times New Roman"/>
        </w:rPr>
        <w:t>noche</w:t>
      </w:r>
      <w:r w:rsidR="00B2787D">
        <w:rPr>
          <w:rFonts w:ascii="Calibri" w:eastAsia="Calibri" w:hAnsi="Calibri" w:cs="Times New Roman"/>
        </w:rPr>
        <w:t xml:space="preserve"> (</w:t>
      </w:r>
      <w:r>
        <w:rPr>
          <w:rFonts w:ascii="Calibri" w:eastAsia="Calibri" w:hAnsi="Calibri" w:cs="Times New Roman"/>
        </w:rPr>
        <w:t>casillas en diagonal negra)</w:t>
      </w:r>
      <w:r w:rsidR="001711EE" w:rsidRPr="001711EE">
        <w:rPr>
          <w:rFonts w:ascii="Calibri" w:eastAsia="Calibri" w:hAnsi="Calibri" w:cs="Times New Roman"/>
        </w:rPr>
        <w:t xml:space="preserve"> y que por eso nunca podrán encontrarse</w:t>
      </w:r>
    </w:p>
    <w:p w:rsidR="003E5F56" w:rsidRDefault="00BD0653" w:rsidP="00E6749B">
      <w:pPr>
        <w:jc w:val="both"/>
      </w:pPr>
      <w:r>
        <w:rPr>
          <w:noProof/>
          <w:lang w:eastAsia="es-CO"/>
        </w:rPr>
        <w:drawing>
          <wp:inline distT="0" distB="0" distL="0" distR="0" wp14:anchorId="479503F6" wp14:editId="7D401260">
            <wp:extent cx="1990725" cy="2019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53" t="22640" r="54175" b="13363"/>
                    <a:stretch/>
                  </pic:blipFill>
                  <pic:spPr bwMode="auto">
                    <a:xfrm>
                      <a:off x="0" y="0"/>
                      <a:ext cx="1990725" cy="2019300"/>
                    </a:xfrm>
                    <a:prstGeom prst="rect">
                      <a:avLst/>
                    </a:prstGeom>
                    <a:ln>
                      <a:noFill/>
                    </a:ln>
                    <a:extLst>
                      <a:ext uri="{53640926-AAD7-44D8-BBD7-CCE9431645EC}">
                        <a14:shadowObscured xmlns:a14="http://schemas.microsoft.com/office/drawing/2010/main"/>
                      </a:ext>
                    </a:extLst>
                  </pic:spPr>
                </pic:pic>
              </a:graphicData>
            </a:graphic>
          </wp:inline>
        </w:drawing>
      </w:r>
    </w:p>
    <w:p w:rsidR="00BD0653" w:rsidRDefault="00BD0653" w:rsidP="00E6749B">
      <w:pPr>
        <w:jc w:val="both"/>
      </w:pPr>
      <w:r w:rsidRPr="00BD0653">
        <w:t>Se mueve como la torre, pero en diagonal.</w:t>
      </w:r>
    </w:p>
    <w:p w:rsidR="00BD0653" w:rsidRDefault="00BD0653" w:rsidP="00E6749B">
      <w:pPr>
        <w:jc w:val="both"/>
      </w:pPr>
      <w:r>
        <w:rPr>
          <w:noProof/>
          <w:lang w:eastAsia="es-CO"/>
        </w:rPr>
        <w:drawing>
          <wp:inline distT="0" distB="0" distL="0" distR="0" wp14:anchorId="2B5177C2" wp14:editId="0B124E15">
            <wp:extent cx="2057400" cy="230232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013" t="18112" r="54345" b="10947"/>
                    <a:stretch/>
                  </pic:blipFill>
                  <pic:spPr bwMode="auto">
                    <a:xfrm>
                      <a:off x="0" y="0"/>
                      <a:ext cx="2058624" cy="2303698"/>
                    </a:xfrm>
                    <a:prstGeom prst="rect">
                      <a:avLst/>
                    </a:prstGeom>
                    <a:ln>
                      <a:noFill/>
                    </a:ln>
                    <a:extLst>
                      <a:ext uri="{53640926-AAD7-44D8-BBD7-CCE9431645EC}">
                        <a14:shadowObscured xmlns:a14="http://schemas.microsoft.com/office/drawing/2010/main"/>
                      </a:ext>
                    </a:extLst>
                  </pic:spPr>
                </pic:pic>
              </a:graphicData>
            </a:graphic>
          </wp:inline>
        </w:drawing>
      </w:r>
    </w:p>
    <w:p w:rsidR="00BD0653" w:rsidRDefault="00BD0653" w:rsidP="00BD0653">
      <w:pPr>
        <w:jc w:val="both"/>
      </w:pPr>
      <w:r>
        <w:t>¿Dónde pondríamos un alfil para atacar a ambas piezas a la vez?</w:t>
      </w:r>
    </w:p>
    <w:p w:rsidR="00BD0653" w:rsidRDefault="00BD0653" w:rsidP="00BD0653">
      <w:pPr>
        <w:jc w:val="both"/>
      </w:pPr>
      <w:r>
        <w:t>Siempre hay dos puntos, como se puede ver en la imagen. Así, les ponemos varias posicione</w:t>
      </w:r>
      <w:r w:rsidR="001711EE">
        <w:t>s</w:t>
      </w:r>
      <w:r>
        <w:t>.</w:t>
      </w:r>
    </w:p>
    <w:p w:rsidR="00BD0653" w:rsidRDefault="00BD0653" w:rsidP="00BD0653">
      <w:pPr>
        <w:jc w:val="both"/>
      </w:pPr>
      <w:r>
        <w:rPr>
          <w:noProof/>
          <w:lang w:eastAsia="es-CO"/>
        </w:rPr>
        <w:lastRenderedPageBreak/>
        <w:drawing>
          <wp:inline distT="0" distB="0" distL="0" distR="0" wp14:anchorId="692523EA" wp14:editId="163E522B">
            <wp:extent cx="4295775" cy="21431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53" t="20527" r="13102" b="11552"/>
                    <a:stretch/>
                  </pic:blipFill>
                  <pic:spPr bwMode="auto">
                    <a:xfrm>
                      <a:off x="0" y="0"/>
                      <a:ext cx="4295775" cy="2143125"/>
                    </a:xfrm>
                    <a:prstGeom prst="rect">
                      <a:avLst/>
                    </a:prstGeom>
                    <a:ln>
                      <a:noFill/>
                    </a:ln>
                    <a:extLst>
                      <a:ext uri="{53640926-AAD7-44D8-BBD7-CCE9431645EC}">
                        <a14:shadowObscured xmlns:a14="http://schemas.microsoft.com/office/drawing/2010/main"/>
                      </a:ext>
                    </a:extLst>
                  </pic:spPr>
                </pic:pic>
              </a:graphicData>
            </a:graphic>
          </wp:inline>
        </w:drawing>
      </w:r>
    </w:p>
    <w:p w:rsidR="00BD0653" w:rsidRDefault="00BD0653" w:rsidP="00BD0653">
      <w:pPr>
        <w:jc w:val="both"/>
      </w:pPr>
      <w:r>
        <w:t xml:space="preserve">Actividad: </w:t>
      </w:r>
    </w:p>
    <w:p w:rsidR="00BD0653" w:rsidRPr="00BD0653" w:rsidRDefault="00BD0653" w:rsidP="001711EE">
      <w:pPr>
        <w:pStyle w:val="Prrafodelista"/>
        <w:numPr>
          <w:ilvl w:val="0"/>
          <w:numId w:val="3"/>
        </w:numPr>
        <w:jc w:val="both"/>
        <w:rPr>
          <w:b/>
        </w:rPr>
      </w:pPr>
      <w:r w:rsidRPr="00BD0653">
        <w:rPr>
          <w:b/>
        </w:rPr>
        <w:t>EL COMEPEONES:</w:t>
      </w:r>
      <w:r w:rsidR="001711EE">
        <w:rPr>
          <w:b/>
        </w:rPr>
        <w:t xml:space="preserve"> </w:t>
      </w:r>
      <w:r w:rsidR="001711EE" w:rsidRPr="001711EE">
        <w:rPr>
          <w:b/>
        </w:rPr>
        <w:t>( jugar- repetir 3 veces)</w:t>
      </w:r>
    </w:p>
    <w:p w:rsidR="00BD0653" w:rsidRDefault="00BD0653" w:rsidP="00BD0653">
      <w:pPr>
        <w:pStyle w:val="Prrafodelista"/>
        <w:numPr>
          <w:ilvl w:val="0"/>
          <w:numId w:val="4"/>
        </w:numPr>
        <w:jc w:val="both"/>
      </w:pPr>
      <w:r>
        <w:t>Por parejas, (puedes aprender o jugar con algún miembro de tu familia) uno con un alfil y el compañero con 8 peones.</w:t>
      </w:r>
      <w:r w:rsidRPr="00BD0653">
        <w:t xml:space="preserve"> </w:t>
      </w:r>
    </w:p>
    <w:p w:rsidR="00BD0653" w:rsidRDefault="00BD0653" w:rsidP="00BD0653">
      <w:pPr>
        <w:pStyle w:val="Prrafodelista"/>
        <w:numPr>
          <w:ilvl w:val="0"/>
          <w:numId w:val="4"/>
        </w:numPr>
        <w:jc w:val="both"/>
      </w:pPr>
      <w:r>
        <w:t>Colocamos peones en distintas posiciones y les decimos que el que se coma todos los peones en el menor núme</w:t>
      </w:r>
      <w:r w:rsidR="00C83DF9">
        <w:t>ro de movimientos gana</w:t>
      </w:r>
      <w:r>
        <w:t>.</w:t>
      </w:r>
    </w:p>
    <w:p w:rsidR="00BD0653" w:rsidRDefault="00BD0653" w:rsidP="00BD0653">
      <w:pPr>
        <w:pStyle w:val="Prrafodelista"/>
        <w:numPr>
          <w:ilvl w:val="0"/>
          <w:numId w:val="4"/>
        </w:numPr>
        <w:jc w:val="both"/>
      </w:pPr>
      <w:r>
        <w:t>Una variante es hacerles empezar por un peón y acabar por otro.</w:t>
      </w:r>
    </w:p>
    <w:p w:rsidR="00BD0653" w:rsidRDefault="00BD0653" w:rsidP="00BD0653">
      <w:pPr>
        <w:pStyle w:val="Prrafodelista"/>
        <w:numPr>
          <w:ilvl w:val="0"/>
          <w:numId w:val="4"/>
        </w:numPr>
        <w:jc w:val="both"/>
      </w:pPr>
      <w:r>
        <w:t>También podemos poner otras piezas que les impidan pasar por determinadas casillas (metemos la noción de contrario y mejoramos la visión</w:t>
      </w:r>
    </w:p>
    <w:p w:rsidR="001711EE" w:rsidRDefault="001711EE" w:rsidP="001711EE">
      <w:pPr>
        <w:jc w:val="both"/>
      </w:pPr>
      <w:r>
        <w:rPr>
          <w:noProof/>
          <w:lang w:eastAsia="es-CO"/>
        </w:rPr>
        <w:drawing>
          <wp:inline distT="0" distB="0" distL="0" distR="0" wp14:anchorId="5732CDB5" wp14:editId="550C0252">
            <wp:extent cx="2524125" cy="25724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541" t="20829" r="52987" b="14872"/>
                    <a:stretch/>
                  </pic:blipFill>
                  <pic:spPr bwMode="auto">
                    <a:xfrm>
                      <a:off x="0" y="0"/>
                      <a:ext cx="2530172" cy="2578597"/>
                    </a:xfrm>
                    <a:prstGeom prst="rect">
                      <a:avLst/>
                    </a:prstGeom>
                    <a:ln>
                      <a:noFill/>
                    </a:ln>
                    <a:extLst>
                      <a:ext uri="{53640926-AAD7-44D8-BBD7-CCE9431645EC}">
                        <a14:shadowObscured xmlns:a14="http://schemas.microsoft.com/office/drawing/2010/main"/>
                      </a:ext>
                    </a:extLst>
                  </pic:spPr>
                </pic:pic>
              </a:graphicData>
            </a:graphic>
          </wp:inline>
        </w:drawing>
      </w:r>
    </w:p>
    <w:p w:rsidR="001711EE" w:rsidRDefault="001711EE" w:rsidP="001711EE">
      <w:pPr>
        <w:jc w:val="both"/>
      </w:pPr>
    </w:p>
    <w:p w:rsidR="001711EE" w:rsidRPr="001711EE" w:rsidRDefault="001711EE" w:rsidP="001711EE">
      <w:pPr>
        <w:pStyle w:val="Prrafodelista"/>
        <w:numPr>
          <w:ilvl w:val="0"/>
          <w:numId w:val="3"/>
        </w:numPr>
        <w:jc w:val="both"/>
        <w:rPr>
          <w:b/>
        </w:rPr>
      </w:pPr>
      <w:r w:rsidRPr="001711EE">
        <w:rPr>
          <w:b/>
        </w:rPr>
        <w:lastRenderedPageBreak/>
        <w:t>LA GUERRA DE LOS PEONES:</w:t>
      </w:r>
      <w:r w:rsidRPr="001711EE">
        <w:t xml:space="preserve"> </w:t>
      </w:r>
      <w:r>
        <w:rPr>
          <w:b/>
        </w:rPr>
        <w:t>(</w:t>
      </w:r>
      <w:r w:rsidRPr="001711EE">
        <w:rPr>
          <w:b/>
        </w:rPr>
        <w:t>jugar- repetir 3 veces)</w:t>
      </w:r>
    </w:p>
    <w:p w:rsidR="001711EE" w:rsidRDefault="001711EE" w:rsidP="001711EE">
      <w:pPr>
        <w:jc w:val="both"/>
      </w:pPr>
      <w:r>
        <w:t>Alfil contra dos peones de torre (a2- h2), uno en cada lado. Esta es una actividad que se tiene que realizar cuando ya saben mover ambas piezas. Yo recomiendo usarla como ejercicio de calentamiento o de repaso, una vez ya sepan mover todas, para reforzar su dominio. Además, tiene un alto componente de análisis y de visión</w:t>
      </w:r>
      <w:r w:rsidR="00C83DF9">
        <w:t>.</w:t>
      </w:r>
    </w:p>
    <w:p w:rsidR="00C83DF9" w:rsidRDefault="00C83DF9" w:rsidP="001711EE">
      <w:pPr>
        <w:jc w:val="both"/>
      </w:pPr>
      <w:r>
        <w:t>Invita a un miembro de tu familia a que jueguen contigo. La persona que te acompañe jugará con  los peones mientras que tú lo harás con el alfil. En esta actividad el alfil debe eliminar a los peones antes de que estos lleguen a coronarse.</w:t>
      </w:r>
    </w:p>
    <w:p w:rsidR="00C83DF9" w:rsidRDefault="00C83DF9" w:rsidP="001711EE">
      <w:pPr>
        <w:jc w:val="both"/>
      </w:pPr>
      <w:r>
        <w:t xml:space="preserve">¿Quién ganará?  </w:t>
      </w:r>
    </w:p>
    <w:p w:rsidR="00C83DF9" w:rsidRDefault="00C83DF9" w:rsidP="001711EE">
      <w:pPr>
        <w:jc w:val="both"/>
      </w:pPr>
      <w:r>
        <w:t xml:space="preserve">Repetición 1: </w:t>
      </w:r>
    </w:p>
    <w:p w:rsidR="00C83DF9" w:rsidRDefault="00C83DF9" w:rsidP="001711EE">
      <w:pPr>
        <w:jc w:val="both"/>
      </w:pPr>
      <w:r>
        <w:t xml:space="preserve">Repetición 2: </w:t>
      </w:r>
    </w:p>
    <w:p w:rsidR="00C83DF9" w:rsidRDefault="00C83DF9" w:rsidP="001711EE">
      <w:pPr>
        <w:jc w:val="both"/>
      </w:pPr>
      <w:r>
        <w:t xml:space="preserve">Repetición 3: </w:t>
      </w:r>
    </w:p>
    <w:p w:rsidR="001711EE" w:rsidRDefault="001711EE" w:rsidP="001711EE">
      <w:pPr>
        <w:jc w:val="both"/>
      </w:pPr>
      <w:r>
        <w:rPr>
          <w:noProof/>
          <w:lang w:eastAsia="es-CO"/>
        </w:rPr>
        <w:drawing>
          <wp:inline distT="0" distB="0" distL="0" distR="0" wp14:anchorId="411CACDF" wp14:editId="3CDB7060">
            <wp:extent cx="2390775" cy="2471622"/>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710" t="26565" r="53157" b="8835"/>
                    <a:stretch/>
                  </pic:blipFill>
                  <pic:spPr bwMode="auto">
                    <a:xfrm>
                      <a:off x="0" y="0"/>
                      <a:ext cx="2395677" cy="2476689"/>
                    </a:xfrm>
                    <a:prstGeom prst="rect">
                      <a:avLst/>
                    </a:prstGeom>
                    <a:ln>
                      <a:noFill/>
                    </a:ln>
                    <a:extLst>
                      <a:ext uri="{53640926-AAD7-44D8-BBD7-CCE9431645EC}">
                        <a14:shadowObscured xmlns:a14="http://schemas.microsoft.com/office/drawing/2010/main"/>
                      </a:ext>
                    </a:extLst>
                  </pic:spPr>
                </pic:pic>
              </a:graphicData>
            </a:graphic>
          </wp:inline>
        </w:drawing>
      </w:r>
    </w:p>
    <w:p w:rsidR="00396B4E" w:rsidRDefault="00396B4E" w:rsidP="001711EE">
      <w:pPr>
        <w:jc w:val="both"/>
      </w:pPr>
    </w:p>
    <w:p w:rsidR="00396B4E" w:rsidRDefault="00396B4E" w:rsidP="00396B4E">
      <w:pPr>
        <w:jc w:val="both"/>
      </w:pPr>
      <w:r>
        <w:t>Cierre:</w:t>
      </w:r>
      <w:r w:rsidRPr="00396B4E">
        <w:t xml:space="preserve"> </w:t>
      </w:r>
      <w:r>
        <w:t xml:space="preserve">¿Haz un resumen de lo aprendido? ¿Qué te dio más dificultad? </w:t>
      </w:r>
    </w:p>
    <w:p w:rsidR="00387658" w:rsidRDefault="00387658" w:rsidP="00396B4E">
      <w:pPr>
        <w:jc w:val="both"/>
      </w:pPr>
      <w:r>
        <w:t xml:space="preserve">A jugar: Práctica en casa jugando en línea, dedica por lo menos 30 minutos de juego diario por 4 días y asimila los movimientos de las torres y el alfil. </w:t>
      </w:r>
    </w:p>
    <w:p w:rsidR="00396B4E" w:rsidRDefault="009621FE" w:rsidP="00396B4E">
      <w:pPr>
        <w:jc w:val="both"/>
      </w:pPr>
      <w:r>
        <w:t>He</w:t>
      </w:r>
      <w:r w:rsidR="00396B4E">
        <w:t xml:space="preserve"> aquí link de juego </w:t>
      </w:r>
    </w:p>
    <w:p w:rsidR="00396B4E" w:rsidRDefault="00D36433" w:rsidP="00396B4E">
      <w:pPr>
        <w:jc w:val="both"/>
      </w:pPr>
      <w:hyperlink r:id="rId22" w:history="1">
        <w:r w:rsidR="00396B4E" w:rsidRPr="00331E5D">
          <w:rPr>
            <w:rStyle w:val="Hipervnculo"/>
          </w:rPr>
          <w:t>www.ajedrezeureka.com</w:t>
        </w:r>
      </w:hyperlink>
    </w:p>
    <w:p w:rsidR="00396B4E" w:rsidRDefault="00396B4E" w:rsidP="00396B4E">
      <w:pPr>
        <w:jc w:val="both"/>
      </w:pPr>
    </w:p>
    <w:p w:rsidR="00396B4E" w:rsidRDefault="00396B4E" w:rsidP="00396B4E">
      <w:pPr>
        <w:jc w:val="both"/>
      </w:pPr>
    </w:p>
    <w:sectPr w:rsidR="00396B4E">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433" w:rsidRDefault="00D36433" w:rsidP="00E6749B">
      <w:pPr>
        <w:spacing w:after="0" w:line="240" w:lineRule="auto"/>
      </w:pPr>
      <w:r>
        <w:separator/>
      </w:r>
    </w:p>
  </w:endnote>
  <w:endnote w:type="continuationSeparator" w:id="0">
    <w:p w:rsidR="00D36433" w:rsidRDefault="00D36433" w:rsidP="00E6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433" w:rsidRDefault="00D36433" w:rsidP="00E6749B">
      <w:pPr>
        <w:spacing w:after="0" w:line="240" w:lineRule="auto"/>
      </w:pPr>
      <w:r>
        <w:separator/>
      </w:r>
    </w:p>
  </w:footnote>
  <w:footnote w:type="continuationSeparator" w:id="0">
    <w:p w:rsidR="00D36433" w:rsidRDefault="00D36433" w:rsidP="00E67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5477"/>
      <w:gridCol w:w="2016"/>
    </w:tblGrid>
    <w:tr w:rsidR="00E6749B" w:rsidRPr="00E6749B" w:rsidTr="0079570A">
      <w:tc>
        <w:tcPr>
          <w:tcW w:w="895" w:type="pct"/>
        </w:tcPr>
        <w:p w:rsidR="00E6749B" w:rsidRPr="00E6749B" w:rsidRDefault="00E6749B" w:rsidP="00E6749B">
          <w:pPr>
            <w:tabs>
              <w:tab w:val="center" w:pos="4419"/>
              <w:tab w:val="right" w:pos="8838"/>
            </w:tabs>
            <w:spacing w:after="0" w:line="240" w:lineRule="auto"/>
            <w:rPr>
              <w:rFonts w:ascii="Arial" w:eastAsia="Times New Roman" w:hAnsi="Arial" w:cs="Arial"/>
              <w:lang w:eastAsia="es-ES"/>
            </w:rPr>
          </w:pPr>
          <w:r w:rsidRPr="00E6749B">
            <w:rPr>
              <w:rFonts w:ascii="Arial" w:eastAsia="Times New Roman" w:hAnsi="Arial" w:cs="Arial"/>
              <w:noProof/>
              <w:sz w:val="24"/>
              <w:szCs w:val="24"/>
              <w:bdr w:val="none" w:sz="0" w:space="0" w:color="auto" w:frame="1"/>
              <w:lang w:eastAsia="es-CO"/>
            </w:rPr>
            <w:drawing>
              <wp:inline distT="0" distB="0" distL="0" distR="0" wp14:anchorId="6277919C" wp14:editId="201A099B">
                <wp:extent cx="866775" cy="828675"/>
                <wp:effectExtent l="0" t="0" r="9525" b="9525"/>
                <wp:docPr id="4" name="Imagen 4" descr="https://lh5.googleusercontent.com/WtZsTNCGXlJmeaNcOj6tFEUFsAP4ANjuyuoN99Jso1FL2TI-fqQtCGv_hpiYJIA8GhcSy31jWGSXn7uwKQSvhGrZzTZoCjEy72rzL-g6T0UhSxm_ME3LbCANDzfbIVlBlElcU5F_BNzEA7t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lh5.googleusercontent.com/WtZsTNCGXlJmeaNcOj6tFEUFsAP4ANjuyuoN99Jso1FL2TI-fqQtCGv_hpiYJIA8GhcSy31jWGSXn7uwKQSvhGrZzTZoCjEy72rzL-g6T0UhSxm_ME3LbCANDzfbIVlBlElcU5F_BNzEA7tyx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3419" w:type="pct"/>
        </w:tcPr>
        <w:p w:rsidR="00E6749B" w:rsidRPr="00E6749B" w:rsidRDefault="00E6749B" w:rsidP="00E6749B">
          <w:pPr>
            <w:tabs>
              <w:tab w:val="left" w:pos="6360"/>
            </w:tabs>
            <w:spacing w:after="0" w:line="240" w:lineRule="auto"/>
            <w:jc w:val="center"/>
            <w:rPr>
              <w:rFonts w:ascii="Calibri" w:eastAsia="Times New Roman" w:hAnsi="Calibri" w:cs="Calibri"/>
              <w:b/>
              <w:sz w:val="20"/>
              <w:lang w:eastAsia="es-ES"/>
            </w:rPr>
          </w:pPr>
          <w:r w:rsidRPr="00E6749B">
            <w:rPr>
              <w:rFonts w:ascii="Calibri" w:eastAsia="Times New Roman" w:hAnsi="Calibri" w:cs="Calibri"/>
              <w:b/>
              <w:sz w:val="20"/>
              <w:lang w:eastAsia="es-ES"/>
            </w:rPr>
            <w:t>INSTITUCIÓN EDUCATIVA LAS NIEVES</w:t>
          </w:r>
        </w:p>
        <w:p w:rsidR="00E6749B" w:rsidRPr="00E6749B" w:rsidRDefault="00E6749B" w:rsidP="00E6749B">
          <w:pPr>
            <w:tabs>
              <w:tab w:val="left" w:pos="6360"/>
            </w:tabs>
            <w:spacing w:after="0" w:line="240" w:lineRule="auto"/>
            <w:jc w:val="center"/>
            <w:rPr>
              <w:rFonts w:ascii="Calibri" w:eastAsia="Times New Roman" w:hAnsi="Calibri" w:cs="Calibri"/>
              <w:sz w:val="18"/>
              <w:szCs w:val="20"/>
              <w:lang w:eastAsia="es-ES"/>
            </w:rPr>
          </w:pPr>
          <w:r w:rsidRPr="00E6749B">
            <w:rPr>
              <w:rFonts w:ascii="Calibri" w:eastAsia="Times New Roman" w:hAnsi="Calibri" w:cs="Calibri"/>
              <w:sz w:val="18"/>
              <w:szCs w:val="20"/>
              <w:lang w:eastAsia="es-ES"/>
            </w:rPr>
            <w:t>Aprobado por Resolución  N° 16198 de Noviembre 27 de 2002</w:t>
          </w:r>
        </w:p>
        <w:p w:rsidR="00E6749B" w:rsidRPr="00E6749B" w:rsidRDefault="00E6749B" w:rsidP="00E6749B">
          <w:pPr>
            <w:tabs>
              <w:tab w:val="left" w:pos="6360"/>
            </w:tabs>
            <w:spacing w:after="0" w:line="240" w:lineRule="auto"/>
            <w:jc w:val="center"/>
            <w:rPr>
              <w:rFonts w:ascii="Calibri" w:eastAsia="Times New Roman" w:hAnsi="Calibri" w:cs="Calibri"/>
              <w:sz w:val="18"/>
              <w:szCs w:val="20"/>
              <w:lang w:eastAsia="es-ES"/>
            </w:rPr>
          </w:pPr>
          <w:r w:rsidRPr="00E6749B">
            <w:rPr>
              <w:rFonts w:ascii="Calibri" w:eastAsia="Times New Roman" w:hAnsi="Calibri" w:cs="Calibri"/>
              <w:sz w:val="18"/>
              <w:szCs w:val="20"/>
              <w:lang w:eastAsia="es-ES"/>
            </w:rPr>
            <w:t>y Resolución N° 02977 de Marzo 03 de 2014</w:t>
          </w:r>
        </w:p>
        <w:p w:rsidR="00E6749B" w:rsidRPr="00E6749B" w:rsidRDefault="00E6749B" w:rsidP="00E6749B">
          <w:pPr>
            <w:tabs>
              <w:tab w:val="left" w:pos="6360"/>
            </w:tabs>
            <w:spacing w:after="0" w:line="240" w:lineRule="auto"/>
            <w:jc w:val="center"/>
            <w:rPr>
              <w:rFonts w:ascii="Calibri" w:eastAsia="Times New Roman" w:hAnsi="Calibri" w:cs="Calibri"/>
              <w:sz w:val="18"/>
              <w:szCs w:val="20"/>
              <w:lang w:eastAsia="es-ES"/>
            </w:rPr>
          </w:pPr>
          <w:r w:rsidRPr="00E6749B">
            <w:rPr>
              <w:rFonts w:ascii="Arial" w:eastAsia="Times New Roman" w:hAnsi="Arial" w:cs="Arial"/>
              <w:noProof/>
              <w:sz w:val="24"/>
              <w:szCs w:val="24"/>
              <w:lang w:eastAsia="es-CO"/>
            </w:rPr>
            <mc:AlternateContent>
              <mc:Choice Requires="wps">
                <w:drawing>
                  <wp:anchor distT="0" distB="0" distL="114300" distR="114300" simplePos="0" relativeHeight="251659264" behindDoc="0" locked="0" layoutInCell="1" allowOverlap="1" wp14:anchorId="21EF436C" wp14:editId="72FA3DFA">
                    <wp:simplePos x="0" y="0"/>
                    <wp:positionH relativeFrom="column">
                      <wp:posOffset>3665855</wp:posOffset>
                    </wp:positionH>
                    <wp:positionV relativeFrom="paragraph">
                      <wp:posOffset>127000</wp:posOffset>
                    </wp:positionV>
                    <wp:extent cx="1323975" cy="32385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3850"/>
                            </a:xfrm>
                            <a:prstGeom prst="rect">
                              <a:avLst/>
                            </a:prstGeom>
                            <a:solidFill>
                              <a:srgbClr val="FFFFFF"/>
                            </a:solidFill>
                            <a:ln w="9525">
                              <a:solidFill>
                                <a:sysClr val="window" lastClr="FFFFFF">
                                  <a:lumMod val="100000"/>
                                  <a:lumOff val="0"/>
                                </a:sysClr>
                              </a:solidFill>
                              <a:miter lim="800000"/>
                              <a:headEnd/>
                              <a:tailEnd/>
                            </a:ln>
                          </wps:spPr>
                          <wps:txbx>
                            <w:txbxContent>
                              <w:p w:rsidR="00E6749B" w:rsidRPr="00FD1578" w:rsidRDefault="00E6749B" w:rsidP="00E6749B">
                                <w:pPr>
                                  <w:jc w:val="center"/>
                                  <w:rPr>
                                    <w:sz w:val="18"/>
                                    <w:szCs w:val="18"/>
                                  </w:rPr>
                                </w:pPr>
                                <w:r w:rsidRPr="00FD1578">
                                  <w:rPr>
                                    <w:sz w:val="18"/>
                                    <w:szCs w:val="18"/>
                                  </w:rPr>
                                  <w:t>CER356850 ISO 9001</w:t>
                                </w:r>
                              </w:p>
                              <w:p w:rsidR="00E6749B" w:rsidRDefault="00E6749B" w:rsidP="00E67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F436C" id="_x0000_t202" coordsize="21600,21600" o:spt="202" path="m,l,21600r21600,l21600,xe">
                    <v:stroke joinstyle="miter"/>
                    <v:path gradientshapeok="t" o:connecttype="rect"/>
                  </v:shapetype>
                  <v:shape id="Cuadro de texto 3" o:spid="_x0000_s1026" type="#_x0000_t202" style="position:absolute;left:0;text-align:left;margin-left:288.65pt;margin-top:10pt;width:104.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" strokecolor="white">
                    <v:textbox>
                      <w:txbxContent>
                        <w:p w:rsidR="00E6749B" w:rsidRPr="00FD1578" w:rsidRDefault="00E6749B" w:rsidP="00E6749B">
                          <w:pPr>
                            <w:jc w:val="center"/>
                            <w:rPr>
                              <w:sz w:val="18"/>
                              <w:szCs w:val="18"/>
                            </w:rPr>
                          </w:pPr>
                          <w:r w:rsidRPr="00FD1578">
                            <w:rPr>
                              <w:sz w:val="18"/>
                              <w:szCs w:val="18"/>
                            </w:rPr>
                            <w:t>CER356850 ISO 9001</w:t>
                          </w:r>
                        </w:p>
                        <w:p w:rsidR="00E6749B" w:rsidRDefault="00E6749B" w:rsidP="00E6749B"/>
                      </w:txbxContent>
                    </v:textbox>
                  </v:shape>
                </w:pict>
              </mc:Fallback>
            </mc:AlternateContent>
          </w:r>
          <w:r w:rsidRPr="00E6749B">
            <w:rPr>
              <w:rFonts w:ascii="Calibri" w:eastAsia="Times New Roman" w:hAnsi="Calibri" w:cs="Calibri"/>
              <w:b/>
              <w:sz w:val="18"/>
              <w:szCs w:val="20"/>
              <w:lang w:eastAsia="es-ES"/>
            </w:rPr>
            <w:t>NIT</w:t>
          </w:r>
          <w:r w:rsidRPr="00E6749B">
            <w:rPr>
              <w:rFonts w:ascii="Calibri" w:eastAsia="Times New Roman" w:hAnsi="Calibri" w:cs="Calibri"/>
              <w:sz w:val="18"/>
              <w:szCs w:val="20"/>
              <w:lang w:eastAsia="es-ES"/>
            </w:rPr>
            <w:t xml:space="preserve">: 811.019.899 -1    </w:t>
          </w:r>
          <w:r w:rsidRPr="00E6749B">
            <w:rPr>
              <w:rFonts w:ascii="Calibri" w:eastAsia="Times New Roman" w:hAnsi="Calibri" w:cs="Calibri"/>
              <w:b/>
              <w:sz w:val="18"/>
              <w:szCs w:val="20"/>
              <w:lang w:eastAsia="es-ES"/>
            </w:rPr>
            <w:t>DANE</w:t>
          </w:r>
          <w:r w:rsidRPr="00E6749B">
            <w:rPr>
              <w:rFonts w:ascii="Calibri" w:eastAsia="Times New Roman" w:hAnsi="Calibri" w:cs="Calibri"/>
              <w:sz w:val="18"/>
              <w:szCs w:val="20"/>
              <w:lang w:eastAsia="es-ES"/>
            </w:rPr>
            <w:t>: 105001022101</w:t>
          </w:r>
        </w:p>
        <w:p w:rsidR="00E6749B" w:rsidRPr="00E6749B" w:rsidRDefault="00E6749B" w:rsidP="00E6749B">
          <w:pPr>
            <w:tabs>
              <w:tab w:val="left" w:pos="6360"/>
            </w:tabs>
            <w:spacing w:after="0" w:line="240" w:lineRule="auto"/>
            <w:jc w:val="center"/>
            <w:rPr>
              <w:rFonts w:ascii="Calibri" w:eastAsia="Times New Roman" w:hAnsi="Calibri" w:cs="Calibri"/>
              <w:sz w:val="18"/>
              <w:szCs w:val="20"/>
              <w:lang w:eastAsia="es-ES"/>
            </w:rPr>
          </w:pPr>
          <w:r w:rsidRPr="00E6749B">
            <w:rPr>
              <w:rFonts w:ascii="Calibri" w:eastAsia="Times New Roman" w:hAnsi="Calibri" w:cs="Calibri"/>
              <w:b/>
              <w:sz w:val="18"/>
              <w:szCs w:val="20"/>
              <w:lang w:eastAsia="es-ES"/>
            </w:rPr>
            <w:t>Núcleo</w:t>
          </w:r>
          <w:r w:rsidRPr="00E6749B">
            <w:rPr>
              <w:rFonts w:ascii="Calibri" w:eastAsia="Times New Roman" w:hAnsi="Calibri" w:cs="Calibri"/>
              <w:sz w:val="18"/>
              <w:szCs w:val="20"/>
              <w:lang w:eastAsia="es-ES"/>
            </w:rPr>
            <w:t>: 916</w:t>
          </w:r>
        </w:p>
        <w:p w:rsidR="00E6749B" w:rsidRPr="00E6749B" w:rsidRDefault="00E6749B" w:rsidP="00E6749B">
          <w:pPr>
            <w:tabs>
              <w:tab w:val="left" w:pos="6360"/>
            </w:tabs>
            <w:spacing w:after="0" w:line="240" w:lineRule="auto"/>
            <w:jc w:val="center"/>
            <w:rPr>
              <w:rFonts w:ascii="Calibri" w:eastAsia="Times New Roman" w:hAnsi="Calibri" w:cs="Calibri"/>
              <w:sz w:val="18"/>
              <w:szCs w:val="20"/>
              <w:lang w:eastAsia="es-ES"/>
            </w:rPr>
          </w:pPr>
        </w:p>
        <w:p w:rsidR="00E6749B" w:rsidRPr="00E6749B" w:rsidRDefault="00E6749B" w:rsidP="00E6749B">
          <w:pPr>
            <w:tabs>
              <w:tab w:val="left" w:pos="6360"/>
            </w:tabs>
            <w:spacing w:after="0" w:line="240" w:lineRule="auto"/>
            <w:jc w:val="center"/>
            <w:rPr>
              <w:rFonts w:ascii="Calibri" w:eastAsia="Times New Roman" w:hAnsi="Calibri" w:cs="Calibri"/>
              <w:sz w:val="18"/>
              <w:szCs w:val="20"/>
              <w:lang w:eastAsia="es-ES"/>
            </w:rPr>
          </w:pPr>
        </w:p>
        <w:p w:rsidR="00E6749B" w:rsidRPr="00E6749B" w:rsidRDefault="00E6749B" w:rsidP="00E6749B">
          <w:pPr>
            <w:tabs>
              <w:tab w:val="left" w:pos="6360"/>
            </w:tabs>
            <w:spacing w:after="0" w:line="240" w:lineRule="auto"/>
            <w:rPr>
              <w:rFonts w:ascii="Arial" w:eastAsia="Times New Roman" w:hAnsi="Arial" w:cs="Arial"/>
              <w:lang w:eastAsia="es-ES"/>
            </w:rPr>
          </w:pPr>
        </w:p>
      </w:tc>
      <w:tc>
        <w:tcPr>
          <w:tcW w:w="687" w:type="pct"/>
        </w:tcPr>
        <w:p w:rsidR="00E6749B" w:rsidRPr="00E6749B" w:rsidRDefault="00E6749B" w:rsidP="00E6749B">
          <w:pPr>
            <w:tabs>
              <w:tab w:val="center" w:pos="4419"/>
              <w:tab w:val="right" w:pos="8838"/>
            </w:tabs>
            <w:spacing w:after="0" w:line="240" w:lineRule="auto"/>
            <w:rPr>
              <w:rFonts w:ascii="Arial" w:eastAsia="Times New Roman" w:hAnsi="Arial" w:cs="Arial"/>
              <w:lang w:eastAsia="es-ES"/>
            </w:rPr>
          </w:pPr>
          <w:r w:rsidRPr="00E6749B">
            <w:rPr>
              <w:rFonts w:ascii="Arial" w:eastAsia="Times New Roman" w:hAnsi="Arial" w:cs="Arial"/>
              <w:noProof/>
              <w:sz w:val="24"/>
              <w:szCs w:val="24"/>
              <w:lang w:eastAsia="es-CO"/>
            </w:rPr>
            <w:drawing>
              <wp:inline distT="0" distB="0" distL="0" distR="0" wp14:anchorId="0528A56C" wp14:editId="035ECE9E">
                <wp:extent cx="1143000" cy="590550"/>
                <wp:effectExtent l="0" t="0" r="0" b="0"/>
                <wp:docPr id="5" name="Imagen 5" descr="http://fundacionsiam.org/wp-content/uploads/2015/10/CERTIFIC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fundacionsiam.org/wp-content/uploads/2015/10/CERTIFICACI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p>
        <w:p w:rsidR="00E6749B" w:rsidRPr="00E6749B" w:rsidRDefault="00E6749B" w:rsidP="00E6749B">
          <w:pPr>
            <w:tabs>
              <w:tab w:val="center" w:pos="4419"/>
              <w:tab w:val="right" w:pos="8838"/>
            </w:tabs>
            <w:spacing w:after="0" w:line="240" w:lineRule="auto"/>
            <w:jc w:val="center"/>
            <w:rPr>
              <w:rFonts w:ascii="Arial" w:eastAsia="Times New Roman" w:hAnsi="Arial" w:cs="Arial"/>
              <w:lang w:eastAsia="es-ES"/>
            </w:rPr>
          </w:pPr>
        </w:p>
      </w:tc>
    </w:tr>
  </w:tbl>
  <w:p w:rsidR="00E6749B" w:rsidRDefault="00E674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AB43D9"/>
    <w:multiLevelType w:val="hybridMultilevel"/>
    <w:tmpl w:val="1A84A4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CCC7823"/>
    <w:multiLevelType w:val="hybridMultilevel"/>
    <w:tmpl w:val="2A9E3890"/>
    <w:lvl w:ilvl="0" w:tplc="A434037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757272A3"/>
    <w:multiLevelType w:val="hybridMultilevel"/>
    <w:tmpl w:val="F1DA026C"/>
    <w:lvl w:ilvl="0" w:tplc="D65E54D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7C6863DD"/>
    <w:multiLevelType w:val="hybridMultilevel"/>
    <w:tmpl w:val="020E53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49B"/>
    <w:rsid w:val="001711EE"/>
    <w:rsid w:val="002256E8"/>
    <w:rsid w:val="0024196D"/>
    <w:rsid w:val="002952A7"/>
    <w:rsid w:val="00384742"/>
    <w:rsid w:val="00387658"/>
    <w:rsid w:val="00387D44"/>
    <w:rsid w:val="00396B4E"/>
    <w:rsid w:val="003D79B7"/>
    <w:rsid w:val="003E5F56"/>
    <w:rsid w:val="00466C2F"/>
    <w:rsid w:val="004A7989"/>
    <w:rsid w:val="004F060D"/>
    <w:rsid w:val="00587C9F"/>
    <w:rsid w:val="005C78DA"/>
    <w:rsid w:val="00601F70"/>
    <w:rsid w:val="00807964"/>
    <w:rsid w:val="00842D92"/>
    <w:rsid w:val="00851D36"/>
    <w:rsid w:val="00950D5E"/>
    <w:rsid w:val="009621FE"/>
    <w:rsid w:val="00965CF2"/>
    <w:rsid w:val="00AA657F"/>
    <w:rsid w:val="00AD4631"/>
    <w:rsid w:val="00B2787D"/>
    <w:rsid w:val="00B64C3D"/>
    <w:rsid w:val="00BD0653"/>
    <w:rsid w:val="00C56F87"/>
    <w:rsid w:val="00C83DF9"/>
    <w:rsid w:val="00CF6461"/>
    <w:rsid w:val="00D36433"/>
    <w:rsid w:val="00E153FB"/>
    <w:rsid w:val="00E6749B"/>
    <w:rsid w:val="00EC55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CE23F8-222F-4FB3-8CE5-813EDFD4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4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6749B"/>
    <w:rPr>
      <w:color w:val="0000FF"/>
      <w:u w:val="single"/>
    </w:rPr>
  </w:style>
  <w:style w:type="paragraph" w:styleId="Prrafodelista">
    <w:name w:val="List Paragraph"/>
    <w:basedOn w:val="Normal"/>
    <w:uiPriority w:val="34"/>
    <w:qFormat/>
    <w:rsid w:val="0024196D"/>
    <w:pPr>
      <w:ind w:left="720"/>
      <w:contextualSpacing/>
    </w:pPr>
  </w:style>
  <w:style w:type="paragraph" w:styleId="Encabezado">
    <w:name w:val="header"/>
    <w:basedOn w:val="Normal"/>
    <w:link w:val="EncabezadoCar"/>
    <w:uiPriority w:val="99"/>
    <w:unhideWhenUsed/>
    <w:rsid w:val="001711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11EE"/>
  </w:style>
  <w:style w:type="paragraph" w:styleId="Piedepgina">
    <w:name w:val="footer"/>
    <w:basedOn w:val="Normal"/>
    <w:link w:val="PiedepginaCar"/>
    <w:uiPriority w:val="99"/>
    <w:unhideWhenUsed/>
    <w:rsid w:val="001711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1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51646">
      <w:bodyDiv w:val="1"/>
      <w:marLeft w:val="0"/>
      <w:marRight w:val="0"/>
      <w:marTop w:val="0"/>
      <w:marBottom w:val="0"/>
      <w:divBdr>
        <w:top w:val="none" w:sz="0" w:space="0" w:color="auto"/>
        <w:left w:val="none" w:sz="0" w:space="0" w:color="auto"/>
        <w:bottom w:val="none" w:sz="0" w:space="0" w:color="auto"/>
        <w:right w:val="none" w:sz="0" w:space="0" w:color="auto"/>
      </w:divBdr>
    </w:div>
    <w:div w:id="135006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jbettin@ielasnieves.edu.co"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mZpy8qao9Ao"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MnT8E6aDkew"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CpFbPNejfAA" TargetMode="External"/><Relationship Id="rId14" Type="http://schemas.openxmlformats.org/officeDocument/2006/relationships/hyperlink" Target="https://youtu.be/MY-uvFn0Yp0" TargetMode="External"/><Relationship Id="rId22" Type="http://schemas.openxmlformats.org/officeDocument/2006/relationships/hyperlink" Target="http://www.ajedrezeurek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9</Pages>
  <Words>1050</Words>
  <Characters>5777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dcterms:created xsi:type="dcterms:W3CDTF">2020-03-18T16:37:00Z</dcterms:created>
  <dcterms:modified xsi:type="dcterms:W3CDTF">2020-04-17T15:31:00Z</dcterms:modified>
</cp:coreProperties>
</file>